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38" w:rsidRPr="00CD6ECC" w:rsidRDefault="00AF7238" w:rsidP="00AF7238">
      <w:pPr>
        <w:shd w:val="clear" w:color="auto" w:fill="FFFFFF"/>
        <w:spacing w:after="0" w:line="360" w:lineRule="atLeast"/>
        <w:jc w:val="center"/>
        <w:textAlignment w:val="top"/>
        <w:rPr>
          <w:rFonts w:ascii="Tahoma" w:eastAsia="Times New Roman" w:hAnsi="Tahoma" w:cs="B Nazanin"/>
          <w:color w:val="6E6B64"/>
          <w:sz w:val="28"/>
          <w:szCs w:val="28"/>
        </w:rPr>
      </w:pPr>
      <w:bookmarkStart w:id="0" w:name="_GoBack"/>
      <w:bookmarkEnd w:id="0"/>
      <w:r w:rsidRPr="00CD6ECC">
        <w:rPr>
          <w:rFonts w:ascii="Arial" w:eastAsia="Times New Roman" w:hAnsi="Arial" w:cs="B Nazanin"/>
          <w:b/>
          <w:bCs/>
          <w:color w:val="0000FF"/>
          <w:sz w:val="28"/>
          <w:szCs w:val="28"/>
          <w:bdr w:val="none" w:sz="0" w:space="0" w:color="auto" w:frame="1"/>
          <w:rtl/>
          <w:lang w:bidi="fa-IR"/>
        </w:rPr>
        <w:t>قرارداد سقف کاذب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این قرارداد در تاریخ .............. فیمابین شرکت ........... به نمایندگی ................ به نشانی................ تلفن .............. که در این قرارداد کارفرما نامیده می شود از یکطرف و آقای ................ فرزند............... به شماره شناسنامه ........... صادره از ......... و به نشانی..................... تلفن ..........که از طرف دیگر پیمانکار نامیده میشود مطابق با شرایط و مشخصات ذیل منعقد و لازم الاجراء میباشد.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ماده 1- موضوع قرارداد :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موضوع قرارداد عبارتست از اجرای سقف کاذب 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ساختمان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طبقه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نشانی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دارای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پروانه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ساختمانی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شماره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مالکیت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آقای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ماده 2 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–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مشخصات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فنی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: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2-1-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طور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کلی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مشخصات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فنی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یراساس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نقشه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دستورالعمل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صادره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از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جانب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کارفرما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مهندس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ناظر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باشد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.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کنترل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تایید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کیفیت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شیشه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اجرا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شد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ه مطابق با نقشه ها و نمونه های ارائه شده و دستور کارهای ابلاغی به عهده مهندس ناظر و کارفرما می باشد.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ماده 3 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–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مدت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قرارداد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: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مدت اجرای قرارداد به مدت ماه شمسی از تاریخ انعقاد قرارداد می باشد.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ماده 4 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–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تعهدات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: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موظف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است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بلافاصله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س از ابلاغ قرارداد، نسبت به تجهیز کارگاه و 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شروع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عملیات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اجرایی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اقدام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نماید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موظف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است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کارهای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موضوع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قراردا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شخصا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انجام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دهد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حق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واگذاری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تمام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یا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قسمتی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از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موضوع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دیگری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ندارد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4-3-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مجاز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تعطیلی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بدون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اجاز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ه کارفرما نمی باشد.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4-4-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موظف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است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60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سانتی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متر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نبشی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</w:rPr>
        <w:t>mm 4*40*40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30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سانتی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متر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میلگرد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ساده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</w:rPr>
        <w:t>mm10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سقف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کاذب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اجرا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نماید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4-5-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بایستی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کلیه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سقف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کاذب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اسکلت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یا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کلاف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بندی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ساختمان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متصل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نماید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شکلی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بارهای سقف های کاذب به سازه اصلی ساختمان وارد گردد تا ضربه ناشی از زلزله در آنها، موجب خرابی دیوارهای مجاور نگردد.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4-6-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بایستی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سازه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آهن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آلات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سقف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کاذب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آویزهایی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قبلا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سقف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تیرچه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بلوک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گذاشته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شده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است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متصل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نماید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هیچ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عنوان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حق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شکافتن تیرچه ها و پوشش بتنی تیرهای بتنی را ندارد.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4-7-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صورتی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سقف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بتنی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هنگام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بتن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ریزی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آویزهای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قائم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تعبیه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نشده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باشد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بایستی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از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چکش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فشنگی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برای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نصب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آویزها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استفاده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نمود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این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صورت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باید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نحوه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عمل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نوع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فشنگ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مورد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استفاده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تصویب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دستگاه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نظ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ارت برسد.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lastRenderedPageBreak/>
        <w:t>4-8-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رعایت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نکات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زیر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مورد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آویزهایی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پس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از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ساختن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سقف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بتن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فولادی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وسیله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اتصالات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فلزی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یا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مفتول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فلزی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سقف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متصل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شوند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الزامی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است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: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الف . مقاومت 28 روزه بتن باید حداقل برابر 30 مگا پاسکال و ضخامت آن دست کم یکصد میلی متر باشد.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ب . بارهای وارد بر سقف بتن آرمه نباید از بار مجازی که سقف بر اساس آن محاسبه و اجرا شده است تجاوز نماید.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ج . قطر میله هایی که به کار می روند باید حداقل 4/3 میلی متر باشد و آویزها حداقل 25 میلی متر در بتن وارد شوند.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د . تمام اتصالات باید مورد بازرسی واقع شوند تا از استحکام آنها اطمینان حاصل شود.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و . در مورد استفاده از چکش های فشنگی (تپانچه ) برای اتصال آویزها، باید از دستورات کارخانه سازنده چکش ها تبعیت نمود و به خصوص این نکته را در نظر داشت که تحت هیچ شرایطی نباید از فشنگ های مخصوص یک نوع چکش برای چکش های دیگر استفاده شود.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ز . فشنگ ها نباید در داخل سوراخ های موجود شلیک شوند.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ح . هنگام استفاده از چکش های فشنگی برای نصب آویز حداقل فاصله تا لبه قطعات بتنی به نوع تپانچه و دستورات دستگاه نظارت بستگی دارد.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ط . به هنگام شلیک ابزار را باید عمود بر سطح کار نگاه داشت 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ی . چون فشنگ تپانچه ها توسط رنگ آنها از یکدیگر متمایز می شوند باید افرادی که این ابزارآلات را مورد استفاده قرار می دهند به بیماری کوررنگی مبتلا نباشند.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ک . به افراد کمتر از 18 سال نباید اجازه استفاده از این ابزارها داده شود.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ل . در موقع کار برای اجتناب از حوادث ناشی از کمانه کردن یا شکستن و یا برگشت میخها به جز فرد مسئول و کمک او نباید افراد دیگری در محدوده شلیک حضور داشته باشند این افراد باید به وسایل ایمنی مجهز باشند.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4-9-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صورتی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اسکلت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ساختمان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فلزی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باشد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بایستی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عمده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سقف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کاذب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تیرهای اصلی و یا جویست های فرعی جوش نماید.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4-10-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بایستی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قبل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از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بستن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رابیتس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کلیه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نبشی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میلگردهای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آویز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میلگردهای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عمود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نبشی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ضد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زنگ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مناسب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رنگ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آمیزی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نماید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4-11-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بایستی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محل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برخورد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سقف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کاذب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دیوار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حتما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یک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نبشی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</w:rPr>
        <w:t>mm 2 * 20 * 20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اجرا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نماید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4-12-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نبایستی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از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ساپورت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تاسیساتی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جهت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اجرای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سقف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کاذب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کمک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بگیرد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4-13-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موظف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است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محل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کلیه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دریچه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بازدید،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چراغ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قاب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دار،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فن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کوئل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غیره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حتما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صورت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یک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قاب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مقاوم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از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نبشی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جایگذاری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نماید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4-14-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یمانکار زیرسازی سقف کاذب را بایستی به شکلی اجرا نماید که کاملا شاقول و تراز و در صورت شیب دار بودن دارای شیب ثابت و بدون تغییر شیب باشد.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lastRenderedPageBreak/>
        <w:t>4-15-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بایستی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رابیتس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فواصل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معینی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وسیله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مفتول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لای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گالوانیزه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قطر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7/0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میلی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متر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زیرسازی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شکلی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ببندد که هیچگونه برجستگی یا فرورفتگی در سطح تمام شده مشاهده نشود.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4-16-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جوش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کلیه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اتصالات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بایستی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کافی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مناسب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بوده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پس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از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رویت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تایید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مهندس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ناظر،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مجاز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خواهد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بود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صفحات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رابیتس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نصب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نماید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4-17-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موظف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است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یک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دستگاه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ترانس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جوش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ک فاز 250 آمپر و سایر ابزار کار از جمله تراز ، شاقول، ریسمان، دستکش مناسب کار، وسایل برش نبشی و آرماتور، گاز انبر و... را تهیه نموده و مسئولیت حفظ و نگهداری و تعمیرات وسایل مزبور نیز به عهده خود پیمانکار می باشد.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4-18-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ملزم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است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باقیمانده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مصالح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ا به صورت مرتب دسته بندی نموده و تحویل کارفرما نماید.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4-19-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موظف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است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طریقی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عمل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نماید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پرت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مصالح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حد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مناسب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معقول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بوده،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غیر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این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صورت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هزینه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پرت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بیش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از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حد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متعارف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مصالح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حساب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بدهکاری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منظور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خواهد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شد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4-20-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حمل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مصالح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از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جمله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نب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شی ، میلگرد، رابیتس و غیره از پای کار به طبقات به عهده پیمانکار می باشد.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4-21-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موظف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است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پس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از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اتمام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محل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کاملا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تمیز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نموده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نظارت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کارفرما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مهندس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ناظر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اقدام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حمل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ضایعات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از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طبقات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محوطه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تعیین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شده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کارگاه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نماید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4-22-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ید می نماید که کلیه اسناد، مدارک و نقشه های موضوع مندرج در ماده یک این قرارداد را کاملا مطالعه نموده و هنگام امضاء قرارداد هیچ نکته ای باقی نمانده است که بعدا بتواند در مورد آن استناد به جهل خود نماید.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4-23-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تایید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نماید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محل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گارگاه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محل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اج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رای پروژه مورد قرارداد را کاملا رویت نموده است.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4-24-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موظف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رعایت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موارد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حفاظتی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ایمنی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طور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کلی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رعایت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موارد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مبحث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12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مقررات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ملی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ساختمان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ایران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کارگاه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باشد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.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چنانچه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اثر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عدم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رعایت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شرایط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ایمنی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توسط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یا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قصور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کارکنان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خود یا افراد پیمانکار و یا دیگران دچار سانحه شوند جبران کلیه عواقب مالی حقوقی و جزایی به عهده پیمانکار می باشد و کارفرما هیچگونه مسئولیتی در این رابطه نخواهد داشت . وسایل ایمنی و حفاظتی شامل کلاه چانه دار، کفش ایمنی، کمربند ایمنی، لباس ضخیم کار، دستکش مناسب، ماسک و عینک و... می باشد.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4-25-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موظف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رعایت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فصل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هجدهم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نشریه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شماره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55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مشخصات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فنی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عمومی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کارهای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ساختمانی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(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پوشش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کاذب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جداکننده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)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باشد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4-26-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کارفرما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مخیر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باشد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حجم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قرارداد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میزان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25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درصد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افزایش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یا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کاهش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دهد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از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این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ابت هیچگونه اعتراضی نخواهد داشت و مبالغ واحد قرارداد هیچ تغییری نخواهد کرد.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4-27-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تهیه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پرداخت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هزینه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بیمه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ایاب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ذهاب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مسکن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غذای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افراد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عهده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باشد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lastRenderedPageBreak/>
        <w:t>4-28-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موظف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است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افراد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دارای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صلاحیت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فنی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گمارد،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غیر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این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صورت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کارفرما و ناظر حق خواهند داشت طی نامه ای به پیمانکار اعلام و پیمانکار نیز بایستی نسبت به تعویض افراد فاقد صلاحیت اقدام نماید.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4-29-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صورتی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افراد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تشخیص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کارفرما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مهندس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ناظر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سرپرست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کارگاه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داخل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کارگاه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شکلی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باعث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بروز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نوع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خسارتی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گردند پیمانکار موظف به جبران آن به هزینه خود بوده و در صورت استنکاف، کارفرما مخیر خواهد بود راسا خسارت وارده را مرتغع و هزینه آن را به هر طریقی که صلاح بداند از پیمانکار وصول نماید.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4-30-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مسئولیت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کشف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هرگونه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فساد،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فحشا،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کلاهبرداری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درگیری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مشابه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آن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توس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ط افراد پیمانکار در طول مدت اجرای پروژه به عهده پیمانکار می باشد.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4-31-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پرداخت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هایی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مانند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عیدی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انعام،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پاداش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...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کارگران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خود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عهده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باشد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4-32-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موظف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است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ایام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ساعت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کارگاه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رعایت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نموده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ترتیبی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اتخاذ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نماید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سروصدای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جرای عملیات باعث مزاحمت همسایگان نگردد. در صورت نیاز به اضافه کاری با کسب مجوز از کارفرما مجاز خواهد بود.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4-33-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کارفرما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هیچیک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از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موارد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احتمالی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مورد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اختلاف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کارکنان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دخالتی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نداشته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مسئولیت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هرگونه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عوارض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ناشی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از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درخواستهای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حقوق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موضوعات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رفا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هی کارکنان پیمانکار به عهده خود پیمانکار است.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4-34-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موظف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است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کلیه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مقررات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قانون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سایر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قوانین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موضوعه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کشور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رعایت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نماید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تاکید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گردد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حق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بکارگیری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اتباع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خارجی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مخصوصا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نیروهای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افغانی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ندارد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4-35-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موظف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است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جهت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تهیه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صورت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وضعی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ت با مهندس ناظر یا نماینده قانونی کارفرما نسبت به متراژ عملیات اجرایی اقدام نماید.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4-36-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اشکالات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فنی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ناشی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از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قصور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منجر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دستور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تخریب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یا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اصلاح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گردد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متوجه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بوده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موظف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است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اشکال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هزینه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خود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رفع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نماید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ماده 5 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–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تعهدات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کارفرما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: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5-1-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آب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برق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مورد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نیاز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جهت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اجرای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عملیات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محل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کارگاه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طبقه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طور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مجزا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کارفرما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باشد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5-2-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ابزار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مصالح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زیر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توسط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کارفرما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تهیه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اختیار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قرار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داده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شود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: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طناب،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بشکه،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تخته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زیرپایی،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کابل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برای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روشنایی،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نب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شی، میلگرد، رابیتس، الکترود، رنگ سرنج و سیم گالوانیزه.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5-3-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کارفرما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موظف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است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کلیه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جزییات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نقشه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اختیار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قرار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دهد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5-4-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کارفرما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بایستی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توضیحات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کافی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جهت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اجرای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سقف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کاذب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ارائه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دهد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lastRenderedPageBreak/>
        <w:t>5-5-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کارفرما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بایستی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آو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یز به تعداد مناسب و کافی در سقف ها کار گذاشته باشد. در غیر این صورت پیمانکار بایستی مطابق جزییات 4-8 آویز مناسب در سقف کار گذاشته و براساس قیمت واحد قرارداد صورت وضعیت نماید.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5-6-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کلیه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کدهای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ارتفاعی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طبقه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توسط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نماینده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کارفرما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تحویل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داده شود.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5-7-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کارفرما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از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بابت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مواردی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بایستی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اختیار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بگذارد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حق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دریافت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هیچگونه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وجهی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ندارد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5-8-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کارفرما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موظف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است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مکانی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جهت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استراحت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غذاخوری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برای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کارگران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معین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نماید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5-9-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کارفرما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بایستی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سرویس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بهداشتی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مناسب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کافی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برای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ارگران احداث نماید.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5-10-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کارفرما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بایستی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کارگاه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مقابل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حوادث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کارگاهی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بیمه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نماید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تبصره(1) پیمانکار می تواند در حد بیمه مسئولیت کارگاه درصورت بروز حادثه از محل بیمه استفاده نماید.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ماده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6-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مبلغ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قرارداد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: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مبلغ این قرارداد بر اساس موارد زیر مورد توافق طرفین می باشد.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6-1-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اجرای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زیرسازی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نصب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رابیتس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برای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قاب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پرده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اطاقها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عرضی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از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قرار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متر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طول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متراژ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تقریبی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متر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طول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معادل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ریال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6-2-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اجرای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زیرسازی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نصب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رابیتس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اشکال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موجود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نقشه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دارای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عرض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کمتر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از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سانتی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متر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از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قرار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مترطول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متر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اژ تقریبی مترطول معادل ریال 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6-3-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اجرای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زیرسازی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نصب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رابیتس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اشکال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موجود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نقشه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دارای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عرض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61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الی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100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سانتی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متر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از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قرار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متر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طول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     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متراژ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تقریبی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مترطول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معادل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           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ریال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6-4-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اجرای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زیرسازی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نصب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رابیتس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عرض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بیشتر از 101 سانتی متر با هر شکل و فرمی از قرار هر مترمربع ریال و متراژ تقریبی متر مربع معادل ریال.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6-5-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اجرای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زیرسازی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اشکال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خاص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کره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بیضی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از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قرار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عدد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ریال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تعداد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عدد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معادل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ریال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6-6-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اجرای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آویزهای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قائم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مطابق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جزییات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4-8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عدد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ریال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به تعداد عدد معادل ریال 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6-7-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مبلغ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قرارداد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اساس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ردیف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6-1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الی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6-6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ریال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برآورد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گردد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تبصره (2) به قیمت های مندرج در ماده 6 این قرارداد هیچگونه تعدیل یا عبارت دیگر افزایش نرخی تعلق نخواهد گرفت 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تبصره (3) هیچگونه اضافه بها مانند سختی کار، ارتفاع زیاد، انحنا، زاویه داشتن و سایر صعوبت هایی که اجرای کار را مشکل تر می کند قابل پرداخت نیست.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تبصره (4) قیمت واحد در ماده شش تعیین کننده مشخصات نیست بلکه این قیمت در صورتی قابل اعمال می باشد که کارهای انجام شده برطبق نقشه و مشخصات فنی باشد.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تبصره (5) پیمانکار نمی تواند به استناد و شرح قیمت ماده شش و مقایسه آن با قیمت های روز وجوه دیگری را مطالبه نماید.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lastRenderedPageBreak/>
        <w:t xml:space="preserve">ماده 7 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–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کسورات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قانونی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: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از این قرارداد 5% بیمه و 5% مالیات کسر خواهد شد.که پس از ارائه مفاصاحساب از سازمان تامین اجتماعی و دارایی آزاد خواهد شد.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ماده 8- نحوه پرداخت: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پرداخت های موقت بر اساس سطح طبقات در پایان هر طبقه به پیمانکار پس از کسر کسورات ماده 7 و 10% حسن انجام کار پرداخت می گردد. 10% حسن انجام کار پس از اتمام دوره تضمین و تایید نهایی کار توسط کارفرما و مهندس ناظر آزاد خواهد شد.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ماده 9- تغییر مدت قرارداد در شرایط زیر مجاز خواهد بود: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9-1-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توافق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طرفین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9-2-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صورتی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تمام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یا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بخشی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از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نقشه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تهیه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شده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توسط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کارفرما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تغییر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نماید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9-3-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صورتی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قوانین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مقررات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جدیدی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از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طرف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مراجع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قانونی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مرتبط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وضع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شود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مدت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اجرای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قرارداد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موثر باشد.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9-4-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   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موارد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فورس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ماژور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مانند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زلزله،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سیل،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آتش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سوزی،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آتشفشان،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انقلاب،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جنگ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غیره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ماده 10 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–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حل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اختلاف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: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هرگاه در اجرای مفاد قرارداد بین طرفین اختلافی رخ دهد و این اختلاف را نتوان از طریق مذاکره حل و فصل نمود، اختلاف حاصله از طریق ارجاع به داور مرضی الطرفین حل و فصل خواهد شد. آقای به عنوان داور مرضی الطرفین انتخاب گردیدند و داوری ایشان برای طرفین لازم الاجرا ست.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ماده 11 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–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مواد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فسخ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قرارداد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: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12-1-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صورتی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پیمانکار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بیش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از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یک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چهارم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برنامه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زمان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بندی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تاخیر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داشته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باشد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کارفرما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تواند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قرارداد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را فسخ نماید.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12-2-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عدم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حسن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اجرا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یا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عدم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اجرای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کامل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یا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قسمتی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از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یک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از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مراحل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این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قراداد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کارفرما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تواند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قرارداد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را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فسخ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نماید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12-3-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  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صورت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بروز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هرگونه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حوادث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فورس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ماژور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و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قهریه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قرارداد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می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تواند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فسخ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گردد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ماده 12 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–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جریمه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: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در صورت تاخیر دراجرای عملیات به شرطیکه میزان تاخیر موجبات فسخ را فراهم نیاورد پیمانکار به ازاء هر روز تاخیر مجاز معادل ریال جریمه خواهد شد . تشخیص مجاز یا غیر مجاز بودن تاخیر با مهندس ناظر و کارفرما است.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ماده 13 </w:t>
      </w:r>
      <w:r w:rsidRPr="00CD6ECC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fa-IR"/>
        </w:rPr>
        <w:t>–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دوره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</w:t>
      </w:r>
      <w:r w:rsidRPr="00CD6ECC">
        <w:rPr>
          <w:rFonts w:ascii="Tahoma" w:eastAsia="Times New Roman" w:hAnsi="Tahoma" w:cs="B Nazanin" w:hint="cs"/>
          <w:sz w:val="28"/>
          <w:szCs w:val="28"/>
          <w:bdr w:val="none" w:sz="0" w:space="0" w:color="auto" w:frame="1"/>
          <w:rtl/>
          <w:lang w:bidi="fa-IR"/>
        </w:rPr>
        <w:t>تضمین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 :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حسن انجام کلیه عملیات موضوع قرارداد ار تاریخ تحویل به مدت ماه شمسی از طرف پیمانکار تضمین می گردد و این مدت دوره تضمین نامیده می شود و چنانچه در دوره تضمین معایب و نقایصی در کارها دیده شود که </w:t>
      </w: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lastRenderedPageBreak/>
        <w:t>ناشی از عدم رعایت مشخصات فنی و عملکرد پیمانکار باشد، کارفرما موارد را با ذکر معایب و نقایص و محل آن کتبا به پیمانکار ابلاغ و پیمانکار مکلف است به هزینه خود حداکثر 5 روز بعد از ابلاغ مراتب، شروع به رفع معایب و نقایص کند و آنها را طی مدتی که با تراضی کارفرما معین می شود رفع نماید.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sz w:val="28"/>
          <w:szCs w:val="28"/>
          <w:rtl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تبصره (6) هرگاه پیمانکار در انجام تعهد خود قصور ورزد کارفرما حق دارد وکالتا آن معایب و نقایص را راسا و یا به هر ترتیب که مقتضی بداند رفع و هزینه آن و هزینه آن را به اضافه 15 درصد بالاسری از محل مطالبات پیمانکار برداشت نماید.</w:t>
      </w:r>
    </w:p>
    <w:p w:rsidR="00AF7238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 w:hint="cs"/>
          <w:color w:val="6E6B64"/>
          <w:sz w:val="28"/>
          <w:szCs w:val="28"/>
          <w:bdr w:val="none" w:sz="0" w:space="0" w:color="auto" w:frame="1"/>
          <w:rtl/>
          <w:lang w:bidi="fa-IR"/>
        </w:rPr>
      </w:pPr>
      <w:r w:rsidRP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 xml:space="preserve">این قرارداد در 13 ماده و 6 تبصره دردونسخه متحدالمتن که هریک حکم واحد را </w:t>
      </w:r>
      <w:r w:rsidR="00CD6ECC">
        <w:rPr>
          <w:rFonts w:ascii="Tahoma" w:eastAsia="Times New Roman" w:hAnsi="Tahoma" w:cs="B Nazanin"/>
          <w:sz w:val="28"/>
          <w:szCs w:val="28"/>
          <w:bdr w:val="none" w:sz="0" w:space="0" w:color="auto" w:frame="1"/>
          <w:rtl/>
          <w:lang w:bidi="fa-IR"/>
        </w:rPr>
        <w:t>دارند در تاریخ تنظیم گردیده است</w:t>
      </w:r>
      <w:r w:rsidRPr="00CD6ECC">
        <w:rPr>
          <w:rFonts w:ascii="Tahoma" w:eastAsia="Times New Roman" w:hAnsi="Tahoma" w:cs="B Nazanin"/>
          <w:color w:val="6E6B64"/>
          <w:sz w:val="28"/>
          <w:szCs w:val="28"/>
          <w:bdr w:val="none" w:sz="0" w:space="0" w:color="auto" w:frame="1"/>
          <w:rtl/>
          <w:lang w:bidi="fa-IR"/>
        </w:rPr>
        <w:t>.</w:t>
      </w:r>
    </w:p>
    <w:p w:rsidR="00CD6ECC" w:rsidRPr="00CD6ECC" w:rsidRDefault="00CD6ECC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b/>
          <w:bCs/>
          <w:sz w:val="28"/>
          <w:szCs w:val="28"/>
          <w:rtl/>
        </w:rPr>
      </w:pPr>
      <w:r w:rsidRPr="00CD6ECC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>کارفرما</w:t>
      </w:r>
      <w:r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ab/>
      </w:r>
      <w:r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ab/>
      </w:r>
      <w:r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ab/>
      </w:r>
      <w:r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ab/>
      </w:r>
      <w:r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ab/>
      </w:r>
      <w:r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ab/>
      </w:r>
      <w:r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ab/>
      </w:r>
      <w:r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ab/>
      </w:r>
      <w:r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ab/>
      </w:r>
      <w:r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ab/>
      </w:r>
      <w:r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ab/>
      </w:r>
      <w:r w:rsidRPr="00CD6ECC">
        <w:rPr>
          <w:rFonts w:ascii="Tahoma" w:eastAsia="Times New Roman" w:hAnsi="Tahoma" w:cs="B Nazanin" w:hint="cs"/>
          <w:b/>
          <w:bCs/>
          <w:sz w:val="28"/>
          <w:szCs w:val="28"/>
          <w:bdr w:val="none" w:sz="0" w:space="0" w:color="auto" w:frame="1"/>
          <w:rtl/>
          <w:lang w:bidi="fa-IR"/>
        </w:rPr>
        <w:t xml:space="preserve"> پیمانکار</w:t>
      </w:r>
    </w:p>
    <w:p w:rsidR="00AF7238" w:rsidRPr="00CD6ECC" w:rsidRDefault="00AF7238" w:rsidP="00AF7238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CD6ECC">
        <w:rPr>
          <w:rFonts w:ascii="Times New Roman" w:eastAsia="Times New Roman" w:hAnsi="Times New Roman" w:cs="Times New Roman" w:hint="cs"/>
          <w:color w:val="6E6B64"/>
          <w:sz w:val="28"/>
          <w:szCs w:val="28"/>
          <w:bdr w:val="none" w:sz="0" w:space="0" w:color="auto" w:frame="1"/>
          <w:rtl/>
          <w:lang w:bidi="fa-IR"/>
        </w:rPr>
        <w:t> </w:t>
      </w:r>
    </w:p>
    <w:p w:rsidR="005F6B56" w:rsidRPr="00CD6ECC" w:rsidRDefault="005F6B56" w:rsidP="00AF7238">
      <w:pPr>
        <w:rPr>
          <w:rFonts w:cs="B Nazanin"/>
          <w:sz w:val="28"/>
          <w:szCs w:val="28"/>
        </w:rPr>
      </w:pPr>
    </w:p>
    <w:sectPr w:rsidR="005F6B56" w:rsidRPr="00CD6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8A"/>
    <w:rsid w:val="005F6B56"/>
    <w:rsid w:val="006D438A"/>
    <w:rsid w:val="00AF7238"/>
    <w:rsid w:val="00CD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7238"/>
    <w:rPr>
      <w:b/>
      <w:bCs/>
    </w:rPr>
  </w:style>
  <w:style w:type="character" w:customStyle="1" w:styleId="apple-converted-space">
    <w:name w:val="apple-converted-space"/>
    <w:basedOn w:val="DefaultParagraphFont"/>
    <w:rsid w:val="00AF7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7238"/>
    <w:rPr>
      <w:b/>
      <w:bCs/>
    </w:rPr>
  </w:style>
  <w:style w:type="character" w:customStyle="1" w:styleId="apple-converted-space">
    <w:name w:val="apple-converted-space"/>
    <w:basedOn w:val="DefaultParagraphFont"/>
    <w:rsid w:val="00AF7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3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Siamak</dc:creator>
  <cp:lastModifiedBy>Siamak</cp:lastModifiedBy>
  <cp:revision>5</cp:revision>
  <cp:lastPrinted>2016-09-21T13:53:00Z</cp:lastPrinted>
  <dcterms:created xsi:type="dcterms:W3CDTF">2016-07-23T11:16:00Z</dcterms:created>
  <dcterms:modified xsi:type="dcterms:W3CDTF">2016-09-21T13:53:00Z</dcterms:modified>
</cp:coreProperties>
</file>